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77" w:rsidRPr="00520177" w:rsidRDefault="00520177" w:rsidP="00520177">
      <w:pPr>
        <w:spacing w:after="120" w:line="240" w:lineRule="auto"/>
        <w:outlineLvl w:val="0"/>
        <w:rPr>
          <w:rFonts w:ascii="Arial" w:eastAsia="Times New Roman" w:hAnsi="Arial" w:cs="Arial"/>
          <w:b/>
          <w:bCs/>
          <w:color w:val="333333"/>
          <w:spacing w:val="-5"/>
          <w:kern w:val="36"/>
          <w:sz w:val="30"/>
          <w:szCs w:val="30"/>
          <w:lang w:eastAsia="en-GB"/>
        </w:rPr>
      </w:pPr>
      <w:r w:rsidRPr="00520177">
        <w:rPr>
          <w:rFonts w:ascii="Arial" w:eastAsia="Times New Roman" w:hAnsi="Arial" w:cs="Arial"/>
          <w:b/>
          <w:bCs/>
          <w:color w:val="333333"/>
          <w:spacing w:val="-5"/>
          <w:kern w:val="36"/>
          <w:sz w:val="30"/>
          <w:szCs w:val="30"/>
          <w:lang w:eastAsia="en-GB"/>
        </w:rPr>
        <w:t>Sara Ishaq</w:t>
      </w:r>
    </w:p>
    <w:p w:rsidR="00520177" w:rsidRPr="00520177" w:rsidRDefault="00520177" w:rsidP="00520177">
      <w:pPr>
        <w:spacing w:after="120" w:line="240" w:lineRule="auto"/>
        <w:outlineLvl w:val="0"/>
        <w:rPr>
          <w:rFonts w:ascii="Arial" w:eastAsia="Times New Roman" w:hAnsi="Arial" w:cs="Arial"/>
          <w:b/>
          <w:bCs/>
          <w:color w:val="333333"/>
          <w:spacing w:val="-5"/>
          <w:kern w:val="36"/>
          <w:sz w:val="30"/>
          <w:szCs w:val="30"/>
          <w:lang w:eastAsia="en-GB"/>
        </w:rPr>
      </w:pPr>
      <w:r w:rsidRPr="00520177">
        <w:rPr>
          <w:rFonts w:ascii="Arial" w:eastAsia="Times New Roman" w:hAnsi="Arial" w:cs="Arial"/>
          <w:b/>
          <w:bCs/>
          <w:color w:val="333333"/>
          <w:spacing w:val="-5"/>
          <w:kern w:val="36"/>
          <w:sz w:val="30"/>
          <w:szCs w:val="30"/>
          <w:lang w:eastAsia="en-GB"/>
        </w:rPr>
        <w:t>NQT of English</w:t>
      </w:r>
    </w:p>
    <w:p w:rsidR="00520177" w:rsidRPr="00520177" w:rsidRDefault="00520177" w:rsidP="00520177">
      <w:pPr>
        <w:spacing w:before="100" w:beforeAutospacing="1" w:after="100" w:afterAutospacing="1" w:line="240" w:lineRule="auto"/>
        <w:rPr>
          <w:rFonts w:ascii="Arial" w:eastAsia="Times New Roman" w:hAnsi="Arial" w:cs="Arial"/>
          <w:color w:val="000000"/>
          <w:sz w:val="24"/>
          <w:szCs w:val="24"/>
          <w:lang w:eastAsia="en-GB"/>
        </w:rPr>
      </w:pPr>
      <w:r w:rsidRPr="00520177">
        <w:rPr>
          <w:rFonts w:ascii="Arial" w:eastAsia="Times New Roman" w:hAnsi="Arial" w:cs="Arial"/>
          <w:color w:val="000000"/>
          <w:sz w:val="24"/>
          <w:szCs w:val="24"/>
          <w:lang w:eastAsia="en-GB"/>
        </w:rPr>
        <w:t>Sara studied English Literature at London South Bank University, and then progressed to do her PGCE teacher training at Havering College. Whilst doing this she decided to be an English cover teacher to gain experience. Sara wishes to inspire learners to take a deeper insight into English Literature and Language and find their own love for it. Sara is very excited to be teaching English Literature and Language GCSE.</w:t>
      </w:r>
    </w:p>
    <w:p w:rsidR="00A541DA" w:rsidRDefault="00A541DA">
      <w:bookmarkStart w:id="0" w:name="_GoBack"/>
      <w:bookmarkEnd w:id="0"/>
    </w:p>
    <w:sectPr w:rsidR="00A5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77"/>
    <w:rsid w:val="00150A8E"/>
    <w:rsid w:val="002140AF"/>
    <w:rsid w:val="00520177"/>
    <w:rsid w:val="00A541DA"/>
    <w:rsid w:val="00BC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FCEB7-3D97-44B7-82F8-7856551E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0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17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201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620BC3F6</Template>
  <TotalTime>1</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LDE</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Rakhi BiswasEvans</cp:lastModifiedBy>
  <cp:revision>1</cp:revision>
  <dcterms:created xsi:type="dcterms:W3CDTF">2019-08-06T15:55:00Z</dcterms:created>
  <dcterms:modified xsi:type="dcterms:W3CDTF">2019-08-06T15:56:00Z</dcterms:modified>
</cp:coreProperties>
</file>